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BDC16">
      <w:pPr>
        <w:widowControl/>
        <w:jc w:val="left"/>
        <w:rPr>
          <w:rFonts w:eastAsia="仿宋_GB2312" w:cs="仿宋"/>
          <w:color w:val="000000"/>
          <w:sz w:val="32"/>
          <w:szCs w:val="32"/>
        </w:rPr>
      </w:pPr>
      <w:r>
        <w:rPr>
          <w:rFonts w:hint="eastAsia" w:ascii="Times New Roman" w:hAnsi="Times New Roman" w:eastAsia="黑体" w:cs="黑体"/>
          <w:color w:val="000000"/>
          <w:sz w:val="32"/>
          <w:szCs w:val="32"/>
        </w:rPr>
        <w:t>附件</w:t>
      </w:r>
    </w:p>
    <w:p w14:paraId="07A9325F">
      <w:pPr>
        <w:keepNext w:val="0"/>
        <w:keepLines w:val="0"/>
        <w:pageBreakBefore w:val="0"/>
        <w:widowControl w:val="0"/>
        <w:numPr>
          <w:ilvl w:val="0"/>
          <w:numId w:val="0"/>
        </w:numPr>
        <w:kinsoku/>
        <w:wordWrap/>
        <w:overflowPunct/>
        <w:topLinePunct w:val="0"/>
        <w:autoSpaceDE/>
        <w:autoSpaceDN/>
        <w:bidi w:val="0"/>
        <w:adjustRightInd/>
        <w:snapToGrid/>
        <w:spacing w:line="800" w:lineRule="exact"/>
        <w:jc w:val="center"/>
        <w:textAlignment w:val="auto"/>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rPr>
        <w:t>“第十五届中国国际专利技术与产品交易会”参会</w:t>
      </w:r>
      <w:r>
        <w:rPr>
          <w:rFonts w:hint="eastAsia" w:ascii="方正小标宋_GBK" w:hAnsi="方正小标宋_GBK" w:eastAsia="方正小标宋_GBK" w:cs="方正小标宋_GBK"/>
          <w:color w:val="000000"/>
          <w:sz w:val="44"/>
          <w:szCs w:val="44"/>
          <w:lang w:val="en-US" w:eastAsia="zh-CN"/>
        </w:rPr>
        <w:t>回执</w:t>
      </w:r>
      <w:bookmarkStart w:id="0" w:name="_GoBack"/>
      <w:bookmarkEnd w:id="0"/>
    </w:p>
    <w:p w14:paraId="47022BA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eastAsia="仿宋" w:cs="仿宋"/>
          <w:color w:val="000000"/>
          <w:sz w:val="32"/>
          <w:szCs w:val="32"/>
        </w:rPr>
      </w:pPr>
    </w:p>
    <w:tbl>
      <w:tblPr>
        <w:tblStyle w:val="7"/>
        <w:tblW w:w="91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7"/>
        <w:gridCol w:w="2359"/>
        <w:gridCol w:w="1432"/>
        <w:gridCol w:w="3101"/>
      </w:tblGrid>
      <w:tr w14:paraId="3A395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5" w:hRule="atLeast"/>
          <w:jc w:val="center"/>
        </w:trPr>
        <w:tc>
          <w:tcPr>
            <w:tcW w:w="2257" w:type="dxa"/>
            <w:vAlign w:val="center"/>
          </w:tcPr>
          <w:p w14:paraId="7B5B05C8">
            <w:pPr>
              <w:spacing w:line="600" w:lineRule="exact"/>
              <w:jc w:val="center"/>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14:textFill>
                  <w14:solidFill>
                    <w14:schemeClr w14:val="tx1"/>
                  </w14:solidFill>
                </w14:textFill>
              </w:rPr>
              <w:t>单位</w:t>
            </w:r>
            <w:r>
              <w:rPr>
                <w:rFonts w:hint="eastAsia" w:ascii="黑体" w:hAnsi="黑体" w:eastAsia="黑体" w:cs="黑体"/>
                <w:bCs/>
                <w:color w:val="000000" w:themeColor="text1"/>
                <w:sz w:val="32"/>
                <w:szCs w:val="32"/>
                <w:lang w:val="en-US" w:eastAsia="zh-CN"/>
                <w14:textFill>
                  <w14:solidFill>
                    <w14:schemeClr w14:val="tx1"/>
                  </w14:solidFill>
                </w14:textFill>
              </w:rPr>
              <w:t>名称</w:t>
            </w:r>
          </w:p>
        </w:tc>
        <w:tc>
          <w:tcPr>
            <w:tcW w:w="6892" w:type="dxa"/>
            <w:gridSpan w:val="3"/>
            <w:vAlign w:val="center"/>
          </w:tcPr>
          <w:p w14:paraId="4FC0542D">
            <w:pPr>
              <w:spacing w:line="600" w:lineRule="exact"/>
              <w:jc w:val="center"/>
              <w:rPr>
                <w:rFonts w:ascii="仿宋" w:hAnsi="仿宋" w:eastAsia="仿宋" w:cs="仿宋"/>
                <w:bCs/>
                <w:color w:val="000000" w:themeColor="text1"/>
                <w:sz w:val="32"/>
                <w:szCs w:val="32"/>
                <w14:textFill>
                  <w14:solidFill>
                    <w14:schemeClr w14:val="tx1"/>
                  </w14:solidFill>
                </w14:textFill>
              </w:rPr>
            </w:pPr>
          </w:p>
        </w:tc>
      </w:tr>
      <w:tr w14:paraId="46C72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5" w:hRule="atLeast"/>
          <w:jc w:val="center"/>
        </w:trPr>
        <w:tc>
          <w:tcPr>
            <w:tcW w:w="2257" w:type="dxa"/>
            <w:vAlign w:val="center"/>
          </w:tcPr>
          <w:p w14:paraId="48ECABAF">
            <w:pPr>
              <w:numPr>
                <w:ilvl w:val="0"/>
                <w:numId w:val="0"/>
              </w:numPr>
              <w:spacing w:line="600" w:lineRule="exact"/>
              <w:ind w:left="0" w:leftChars="0" w:firstLine="0" w:firstLineChars="0"/>
              <w:jc w:val="center"/>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lang w:val="en-US" w:eastAsia="zh-CN"/>
                <w14:textFill>
                  <w14:solidFill>
                    <w14:schemeClr w14:val="tx1"/>
                  </w14:solidFill>
                </w14:textFill>
              </w:rPr>
              <w:t>姓    名</w:t>
            </w:r>
          </w:p>
        </w:tc>
        <w:tc>
          <w:tcPr>
            <w:tcW w:w="2359" w:type="dxa"/>
            <w:tcBorders>
              <w:right w:val="single" w:color="auto" w:sz="4" w:space="0"/>
            </w:tcBorders>
            <w:vAlign w:val="center"/>
          </w:tcPr>
          <w:p w14:paraId="6D04C8DD">
            <w:pPr>
              <w:spacing w:line="600" w:lineRule="exact"/>
              <w:jc w:val="center"/>
              <w:rPr>
                <w:rFonts w:ascii="仿宋" w:hAnsi="仿宋" w:eastAsia="仿宋" w:cs="仿宋"/>
                <w:bCs/>
                <w:color w:val="000000" w:themeColor="text1"/>
                <w:sz w:val="32"/>
                <w:szCs w:val="32"/>
                <w14:textFill>
                  <w14:solidFill>
                    <w14:schemeClr w14:val="tx1"/>
                  </w14:solidFill>
                </w14:textFill>
              </w:rPr>
            </w:pPr>
          </w:p>
        </w:tc>
        <w:tc>
          <w:tcPr>
            <w:tcW w:w="1432" w:type="dxa"/>
            <w:tcBorders>
              <w:left w:val="single" w:color="auto" w:sz="4" w:space="0"/>
              <w:right w:val="single" w:color="auto" w:sz="4" w:space="0"/>
            </w:tcBorders>
            <w:vAlign w:val="center"/>
          </w:tcPr>
          <w:p w14:paraId="1075B23E">
            <w:pPr>
              <w:spacing w:line="600" w:lineRule="exact"/>
              <w:jc w:val="center"/>
              <w:rPr>
                <w:rFonts w:ascii="仿宋" w:hAnsi="仿宋" w:eastAsia="仿宋" w:cs="仿宋"/>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lang w:val="en-US" w:eastAsia="zh-CN"/>
                <w14:textFill>
                  <w14:solidFill>
                    <w14:schemeClr w14:val="tx1"/>
                  </w14:solidFill>
                </w14:textFill>
              </w:rPr>
              <w:t>职  务</w:t>
            </w:r>
          </w:p>
        </w:tc>
        <w:tc>
          <w:tcPr>
            <w:tcW w:w="3101" w:type="dxa"/>
            <w:tcBorders>
              <w:left w:val="single" w:color="auto" w:sz="4" w:space="0"/>
            </w:tcBorders>
            <w:vAlign w:val="center"/>
          </w:tcPr>
          <w:p w14:paraId="280FDAFD">
            <w:pPr>
              <w:spacing w:line="600" w:lineRule="exact"/>
              <w:jc w:val="center"/>
              <w:rPr>
                <w:rFonts w:ascii="仿宋" w:hAnsi="仿宋" w:eastAsia="仿宋" w:cs="仿宋"/>
                <w:bCs/>
                <w:color w:val="000000" w:themeColor="text1"/>
                <w:sz w:val="32"/>
                <w:szCs w:val="32"/>
                <w14:textFill>
                  <w14:solidFill>
                    <w14:schemeClr w14:val="tx1"/>
                  </w14:solidFill>
                </w14:textFill>
              </w:rPr>
            </w:pPr>
          </w:p>
        </w:tc>
      </w:tr>
      <w:tr w14:paraId="4C514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5" w:hRule="atLeast"/>
          <w:jc w:val="center"/>
        </w:trPr>
        <w:tc>
          <w:tcPr>
            <w:tcW w:w="2257" w:type="dxa"/>
            <w:vAlign w:val="center"/>
          </w:tcPr>
          <w:p w14:paraId="2FE08BC7">
            <w:pPr>
              <w:numPr>
                <w:ilvl w:val="0"/>
                <w:numId w:val="0"/>
              </w:numPr>
              <w:spacing w:line="600" w:lineRule="exact"/>
              <w:ind w:left="0" w:leftChars="0" w:firstLine="0" w:firstLineChars="0"/>
              <w:jc w:val="center"/>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lang w:val="en-US" w:eastAsia="zh-CN"/>
                <w14:textFill>
                  <w14:solidFill>
                    <w14:schemeClr w14:val="tx1"/>
                  </w14:solidFill>
                </w14:textFill>
              </w:rPr>
              <w:t>手机号码</w:t>
            </w:r>
          </w:p>
        </w:tc>
        <w:tc>
          <w:tcPr>
            <w:tcW w:w="2359" w:type="dxa"/>
            <w:tcBorders>
              <w:right w:val="single" w:color="auto" w:sz="4" w:space="0"/>
            </w:tcBorders>
            <w:vAlign w:val="center"/>
          </w:tcPr>
          <w:p w14:paraId="6F805D76">
            <w:pPr>
              <w:spacing w:line="600" w:lineRule="exact"/>
              <w:jc w:val="center"/>
              <w:rPr>
                <w:rFonts w:ascii="仿宋" w:hAnsi="仿宋" w:eastAsia="仿宋" w:cs="仿宋"/>
                <w:bCs/>
                <w:color w:val="000000" w:themeColor="text1"/>
                <w:sz w:val="32"/>
                <w:szCs w:val="32"/>
                <w14:textFill>
                  <w14:solidFill>
                    <w14:schemeClr w14:val="tx1"/>
                  </w14:solidFill>
                </w14:textFill>
              </w:rPr>
            </w:pPr>
          </w:p>
        </w:tc>
        <w:tc>
          <w:tcPr>
            <w:tcW w:w="1432" w:type="dxa"/>
            <w:tcBorders>
              <w:left w:val="single" w:color="auto" w:sz="4" w:space="0"/>
              <w:right w:val="single" w:color="auto" w:sz="4" w:space="0"/>
            </w:tcBorders>
            <w:vAlign w:val="center"/>
          </w:tcPr>
          <w:p w14:paraId="4CEAFDF0">
            <w:pPr>
              <w:spacing w:line="600" w:lineRule="exact"/>
              <w:jc w:val="center"/>
              <w:rPr>
                <w:rFonts w:ascii="仿宋" w:hAnsi="仿宋" w:eastAsia="仿宋" w:cs="仿宋"/>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lang w:val="en-US" w:eastAsia="zh-CN"/>
                <w14:textFill>
                  <w14:solidFill>
                    <w14:schemeClr w14:val="tx1"/>
                  </w14:solidFill>
                </w14:textFill>
              </w:rPr>
              <w:t>邮  箱</w:t>
            </w:r>
          </w:p>
        </w:tc>
        <w:tc>
          <w:tcPr>
            <w:tcW w:w="3101" w:type="dxa"/>
            <w:tcBorders>
              <w:left w:val="single" w:color="auto" w:sz="4" w:space="0"/>
            </w:tcBorders>
            <w:vAlign w:val="center"/>
          </w:tcPr>
          <w:p w14:paraId="288E8C71">
            <w:pPr>
              <w:spacing w:line="600" w:lineRule="exact"/>
              <w:jc w:val="center"/>
              <w:rPr>
                <w:rFonts w:ascii="仿宋" w:hAnsi="仿宋" w:eastAsia="仿宋" w:cs="仿宋"/>
                <w:bCs/>
                <w:color w:val="000000" w:themeColor="text1"/>
                <w:sz w:val="32"/>
                <w:szCs w:val="32"/>
                <w14:textFill>
                  <w14:solidFill>
                    <w14:schemeClr w14:val="tx1"/>
                  </w14:solidFill>
                </w14:textFill>
              </w:rPr>
            </w:pPr>
          </w:p>
        </w:tc>
      </w:tr>
      <w:tr w14:paraId="4C7F4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5" w:hRule="atLeast"/>
          <w:jc w:val="center"/>
        </w:trPr>
        <w:tc>
          <w:tcPr>
            <w:tcW w:w="2257" w:type="dxa"/>
            <w:vAlign w:val="center"/>
          </w:tcPr>
          <w:p w14:paraId="436592B9">
            <w:pPr>
              <w:numPr>
                <w:ilvl w:val="0"/>
                <w:numId w:val="0"/>
              </w:numPr>
              <w:spacing w:line="600" w:lineRule="exact"/>
              <w:ind w:left="0" w:leftChars="0" w:firstLine="0" w:firstLineChars="0"/>
              <w:jc w:val="center"/>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bCs/>
                <w:color w:val="000000" w:themeColor="text1"/>
                <w:sz w:val="32"/>
                <w:szCs w:val="32"/>
                <w:lang w:val="en-US" w:eastAsia="zh-CN"/>
                <w14:textFill>
                  <w14:solidFill>
                    <w14:schemeClr w14:val="tx1"/>
                  </w14:solidFill>
                </w14:textFill>
              </w:rPr>
              <w:t>身份证号</w:t>
            </w:r>
          </w:p>
        </w:tc>
        <w:tc>
          <w:tcPr>
            <w:tcW w:w="6892" w:type="dxa"/>
            <w:gridSpan w:val="3"/>
            <w:vAlign w:val="center"/>
          </w:tcPr>
          <w:p w14:paraId="75ACEB5B">
            <w:pPr>
              <w:spacing w:line="600" w:lineRule="exact"/>
              <w:jc w:val="center"/>
              <w:rPr>
                <w:rFonts w:hint="default" w:ascii="仿宋" w:hAnsi="仿宋" w:eastAsia="仿宋" w:cs="仿宋"/>
                <w:bCs/>
                <w:color w:val="000000" w:themeColor="text1"/>
                <w:sz w:val="32"/>
                <w:szCs w:val="32"/>
                <w:lang w:val="en-US" w:eastAsia="zh-CN"/>
                <w14:textFill>
                  <w14:solidFill>
                    <w14:schemeClr w14:val="tx1"/>
                  </w14:solidFill>
                </w14:textFill>
              </w:rPr>
            </w:pPr>
            <w:r>
              <w:rPr>
                <w:rFonts w:hint="eastAsia" w:ascii="仿宋" w:hAnsi="仿宋" w:eastAsia="仿宋" w:cs="仿宋"/>
                <w:bCs/>
                <w:color w:val="808080" w:themeColor="background1" w:themeShade="80"/>
                <w:sz w:val="32"/>
                <w:szCs w:val="32"/>
                <w:lang w:val="en-US" w:eastAsia="zh-CN"/>
              </w:rPr>
              <w:t>仅用于办理观展及参访入场手续</w:t>
            </w:r>
          </w:p>
        </w:tc>
      </w:tr>
      <w:tr w14:paraId="08563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2" w:hRule="atLeast"/>
          <w:jc w:val="center"/>
        </w:trPr>
        <w:tc>
          <w:tcPr>
            <w:tcW w:w="2257" w:type="dxa"/>
            <w:vAlign w:val="center"/>
          </w:tcPr>
          <w:p w14:paraId="3691AA12">
            <w:pPr>
              <w:spacing w:line="600" w:lineRule="exact"/>
              <w:jc w:val="center"/>
              <w:rPr>
                <w:rFonts w:hint="default"/>
                <w:lang w:val="en-US" w:eastAsia="zh-CN"/>
              </w:rPr>
            </w:pPr>
            <w:r>
              <w:rPr>
                <w:rFonts w:hint="eastAsia" w:ascii="黑体" w:hAnsi="黑体" w:eastAsia="黑体" w:cs="黑体"/>
                <w:bCs/>
                <w:color w:val="000000" w:themeColor="text1"/>
                <w:sz w:val="32"/>
                <w:szCs w:val="32"/>
                <w:lang w:val="en-US" w:eastAsia="zh-CN"/>
                <w14:textFill>
                  <w14:solidFill>
                    <w14:schemeClr w14:val="tx1"/>
                  </w14:solidFill>
                </w14:textFill>
              </w:rPr>
              <w:t>单位意见</w:t>
            </w:r>
          </w:p>
        </w:tc>
        <w:tc>
          <w:tcPr>
            <w:tcW w:w="6892" w:type="dxa"/>
            <w:gridSpan w:val="3"/>
          </w:tcPr>
          <w:p w14:paraId="0186678A">
            <w:pPr>
              <w:pStyle w:val="2"/>
              <w:jc w:val="center"/>
              <w:rPr>
                <w:rFonts w:hint="eastAsia"/>
                <w:lang w:val="en-US" w:eastAsia="zh-CN"/>
              </w:rPr>
            </w:pPr>
            <w:r>
              <w:rPr>
                <w:rFonts w:hint="eastAsia"/>
                <w:lang w:val="en-US" w:eastAsia="zh-CN"/>
              </w:rPr>
              <w:t xml:space="preserve">    </w:t>
            </w:r>
          </w:p>
          <w:p w14:paraId="2BFF4F2B">
            <w:pPr>
              <w:pStyle w:val="2"/>
              <w:jc w:val="center"/>
              <w:rPr>
                <w:rFonts w:hint="eastAsia"/>
                <w:lang w:val="en-US" w:eastAsia="zh-CN"/>
              </w:rPr>
            </w:pPr>
          </w:p>
          <w:p w14:paraId="30FF4022">
            <w:pPr>
              <w:pStyle w:val="2"/>
              <w:jc w:val="center"/>
              <w:rPr>
                <w:rFonts w:hint="eastAsia"/>
                <w:lang w:val="en-US" w:eastAsia="zh-CN"/>
              </w:rPr>
            </w:pPr>
          </w:p>
          <w:p w14:paraId="64F8BA30">
            <w:pPr>
              <w:pStyle w:val="2"/>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单位（盖章）：</w:t>
            </w:r>
          </w:p>
          <w:p w14:paraId="0752F4FC">
            <w:pPr>
              <w:pStyle w:val="2"/>
              <w:jc w:val="center"/>
              <w:rPr>
                <w:rFonts w:hint="default"/>
                <w:lang w:val="en-US" w:eastAsia="zh-CN"/>
              </w:rPr>
            </w:pPr>
            <w:r>
              <w:rPr>
                <w:rFonts w:hint="eastAsia" w:ascii="仿宋" w:hAnsi="仿宋" w:eastAsia="仿宋" w:cs="仿宋"/>
                <w:sz w:val="32"/>
                <w:szCs w:val="32"/>
                <w:lang w:val="en-US" w:eastAsia="zh-CN"/>
              </w:rPr>
              <w:t xml:space="preserve">        日期：</w:t>
            </w:r>
          </w:p>
        </w:tc>
      </w:tr>
    </w:tbl>
    <w:p w14:paraId="3571BD1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 w:cs="仿宋"/>
          <w:color w:val="000000"/>
          <w:sz w:val="32"/>
          <w:szCs w:val="32"/>
        </w:rPr>
      </w:pPr>
      <w:r>
        <w:rPr>
          <w:rFonts w:hint="eastAsia" w:ascii="Times New Roman" w:hAnsi="Times New Roman" w:eastAsia="仿宋" w:cs="仿宋"/>
          <w:color w:val="000000"/>
          <w:sz w:val="32"/>
          <w:szCs w:val="32"/>
        </w:rPr>
        <w:t>请有意向报名的单位微信扫描</w:t>
      </w:r>
      <w:r>
        <w:rPr>
          <w:rFonts w:hint="eastAsia" w:ascii="Times New Roman" w:hAnsi="Times New Roman" w:eastAsia="仿宋" w:cs="仿宋"/>
          <w:color w:val="000000"/>
          <w:sz w:val="32"/>
          <w:szCs w:val="32"/>
          <w:lang w:val="en-US" w:eastAsia="zh-CN"/>
        </w:rPr>
        <w:t>正文</w:t>
      </w:r>
      <w:r>
        <w:rPr>
          <w:rFonts w:hint="eastAsia" w:ascii="Times New Roman" w:hAnsi="Times New Roman" w:eastAsia="仿宋" w:cs="仿宋"/>
          <w:color w:val="000000"/>
          <w:sz w:val="32"/>
          <w:szCs w:val="32"/>
        </w:rPr>
        <w:t>二维码报名，同时将单位确认盖章的参会回执（见附件）上传到报名平台，</w:t>
      </w:r>
      <w:r>
        <w:rPr>
          <w:rFonts w:hint="eastAsia" w:ascii="Times New Roman" w:hAnsi="Times New Roman" w:eastAsia="仿宋"/>
          <w:sz w:val="32"/>
          <w:szCs w:val="32"/>
          <w:lang w:val="en-US" w:eastAsia="zh-CN"/>
        </w:rPr>
        <w:t>或发送到协会邮箱office@gdippa.com，</w:t>
      </w:r>
      <w:r>
        <w:rPr>
          <w:rFonts w:hint="eastAsia" w:ascii="Times New Roman" w:hAnsi="Times New Roman" w:eastAsia="仿宋" w:cs="仿宋"/>
          <w:color w:val="000000"/>
          <w:sz w:val="32"/>
          <w:szCs w:val="32"/>
        </w:rPr>
        <w:t>报名截止时间为2026年10月28日（星期三）17:00。秘书处工作人员将于活动前确认参会意向并建立微信群对接后续活动行程。</w:t>
      </w:r>
    </w:p>
    <w:sectPr>
      <w:footerReference r:id="rId3" w:type="default"/>
      <w:pgSz w:w="11906" w:h="16838"/>
      <w:pgMar w:top="2098" w:right="1587" w:bottom="1984" w:left="1587" w:header="851" w:footer="992" w:gutter="0"/>
      <w:pgNumType w:fmt="numberInDash"/>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2F9E13-15AF-47C9-BC6E-A5DE07A4C8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7E3A7C3-0719-4BEA-8BD7-A78117C3B758}"/>
  </w:font>
  <w:font w:name="仿宋">
    <w:panose1 w:val="02010609060101010101"/>
    <w:charset w:val="86"/>
    <w:family w:val="auto"/>
    <w:pitch w:val="default"/>
    <w:sig w:usb0="800002BF" w:usb1="38CF7CFA" w:usb2="00000016" w:usb3="00000000" w:csb0="00040001" w:csb1="00000000"/>
    <w:embedRegular r:id="rId3" w:fontKey="{F5706C5F-8FE0-4AD3-A7DB-7BF94A907C43}"/>
  </w:font>
  <w:font w:name="方正小标宋_GBK">
    <w:panose1 w:val="03000509000000000000"/>
    <w:charset w:val="86"/>
    <w:family w:val="script"/>
    <w:pitch w:val="default"/>
    <w:sig w:usb0="00000001" w:usb1="080E0000" w:usb2="00000000" w:usb3="00000000" w:csb0="00040000" w:csb1="00000000"/>
    <w:embedRegular r:id="rId4" w:fontKey="{9C63D5AE-6B8A-40ED-9373-4BF0B370043C}"/>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EA9E0">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531347">
                          <w:pPr>
                            <w:pStyle w:val="4"/>
                            <w:rPr>
                              <w:sz w:val="22"/>
                              <w:szCs w:val="36"/>
                            </w:rPr>
                          </w:pPr>
                          <w:r>
                            <w:rPr>
                              <w:rFonts w:ascii="Times New Roman" w:hAnsi="Times New Roman" w:cs="Times New Roman"/>
                              <w:sz w:val="22"/>
                              <w:szCs w:val="36"/>
                            </w:rPr>
                            <w:fldChar w:fldCharType="begin"/>
                          </w:r>
                          <w:r>
                            <w:rPr>
                              <w:rFonts w:ascii="Times New Roman" w:hAnsi="Times New Roman" w:cs="Times New Roman"/>
                              <w:sz w:val="22"/>
                              <w:szCs w:val="36"/>
                            </w:rPr>
                            <w:instrText xml:space="preserve"> PAGE  \* MERGEFORMAT </w:instrText>
                          </w:r>
                          <w:r>
                            <w:rPr>
                              <w:rFonts w:ascii="Times New Roman" w:hAnsi="Times New Roman" w:cs="Times New Roman"/>
                              <w:sz w:val="22"/>
                              <w:szCs w:val="36"/>
                            </w:rPr>
                            <w:fldChar w:fldCharType="separate"/>
                          </w:r>
                          <w:r>
                            <w:rPr>
                              <w:rFonts w:ascii="Times New Roman" w:hAnsi="Times New Roman" w:cs="Times New Roman"/>
                              <w:sz w:val="22"/>
                              <w:szCs w:val="36"/>
                            </w:rPr>
                            <w:t>- 2 -</w:t>
                          </w:r>
                          <w:r>
                            <w:rPr>
                              <w:rFonts w:ascii="Times New Roman" w:hAnsi="Times New Roman" w:cs="Times New Roman"/>
                              <w:sz w:val="22"/>
                              <w:szCs w:val="36"/>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13531347">
                    <w:pPr>
                      <w:pStyle w:val="4"/>
                      <w:rPr>
                        <w:sz w:val="22"/>
                        <w:szCs w:val="36"/>
                      </w:rPr>
                    </w:pPr>
                    <w:r>
                      <w:rPr>
                        <w:rFonts w:ascii="Times New Roman" w:hAnsi="Times New Roman" w:cs="Times New Roman"/>
                        <w:sz w:val="22"/>
                        <w:szCs w:val="36"/>
                      </w:rPr>
                      <w:fldChar w:fldCharType="begin"/>
                    </w:r>
                    <w:r>
                      <w:rPr>
                        <w:rFonts w:ascii="Times New Roman" w:hAnsi="Times New Roman" w:cs="Times New Roman"/>
                        <w:sz w:val="22"/>
                        <w:szCs w:val="36"/>
                      </w:rPr>
                      <w:instrText xml:space="preserve"> PAGE  \* MERGEFORMAT </w:instrText>
                    </w:r>
                    <w:r>
                      <w:rPr>
                        <w:rFonts w:ascii="Times New Roman" w:hAnsi="Times New Roman" w:cs="Times New Roman"/>
                        <w:sz w:val="22"/>
                        <w:szCs w:val="36"/>
                      </w:rPr>
                      <w:fldChar w:fldCharType="separate"/>
                    </w:r>
                    <w:r>
                      <w:rPr>
                        <w:rFonts w:ascii="Times New Roman" w:hAnsi="Times New Roman" w:cs="Times New Roman"/>
                        <w:sz w:val="22"/>
                        <w:szCs w:val="36"/>
                      </w:rPr>
                      <w:t>- 2 -</w:t>
                    </w:r>
                    <w:r>
                      <w:rPr>
                        <w:rFonts w:ascii="Times New Roman" w:hAnsi="Times New Roman" w:cs="Times New Roman"/>
                        <w:sz w:val="22"/>
                        <w:szCs w:val="36"/>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4950460</wp:posOffset>
              </wp:positionH>
              <wp:positionV relativeFrom="paragraph">
                <wp:posOffset>0</wp:posOffset>
              </wp:positionV>
              <wp:extent cx="138430" cy="76200"/>
              <wp:effectExtent l="0" t="0" r="0" b="0"/>
              <wp:wrapNone/>
              <wp:docPr id="9" name="文本框 9"/>
              <wp:cNvGraphicFramePr/>
              <a:graphic xmlns:a="http://schemas.openxmlformats.org/drawingml/2006/main">
                <a:graphicData uri="http://schemas.microsoft.com/office/word/2010/wordprocessingShape">
                  <wps:wsp>
                    <wps:cNvSpPr txBox="1"/>
                    <wps:spPr>
                      <a:xfrm flipH="1">
                        <a:off x="0" y="0"/>
                        <a:ext cx="138430" cy="76200"/>
                      </a:xfrm>
                      <a:prstGeom prst="rect">
                        <a:avLst/>
                      </a:prstGeom>
                      <a:noFill/>
                      <a:ln w="6350">
                        <a:noFill/>
                      </a:ln>
                      <a:effectLst/>
                    </wps:spPr>
                    <wps:txbx>
                      <w:txbxContent>
                        <w:p w14:paraId="4C37BC2C">
                          <w:pPr>
                            <w:pStyle w:val="4"/>
                            <w:rPr>
                              <w:sz w:val="24"/>
                              <w:szCs w:val="40"/>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flip:x;margin-left:389.8pt;margin-top:0pt;height:6pt;width:10.9pt;mso-position-horizontal-relative:margin;z-index:251659264;mso-width-relative:page;mso-height-relative:page;" filled="f" stroked="f" coordsize="21600,21600" o:gfxdata="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Fta4W9YAAAAHAQAADwAAAAAAAAABACAAAAAiAAAA&#10;ZHJzL2Rvd25yZXYueG1sUEsBAhQAFAAAAAgAh07iQDFwkWJCAgAAeAQAAA4AAAAAAAAAAQAgAAAA&#10;JQEAAGRycy9lMm9Eb2MueG1sUEsFBgAAAAAGAAYAWQEAANkFAAAAAA==&#10;">
              <v:fill on="f" focussize="0,0"/>
              <v:stroke on="f" weight="0.5pt"/>
              <v:imagedata o:title=""/>
              <o:lock v:ext="edit" aspectratio="f"/>
              <v:textbox inset="0mm,0mm,0mm,0mm">
                <w:txbxContent>
                  <w:p w14:paraId="4C37BC2C">
                    <w:pPr>
                      <w:pStyle w:val="4"/>
                      <w:rPr>
                        <w:sz w:val="24"/>
                        <w:szCs w:val="40"/>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mMTRlYjdhNjhkZjY5ZDdjN2RmZWFiMDE2YTgyZWMifQ=="/>
    <w:docVar w:name="KSO_WPS_MARK_KEY" w:val="c4ad1299-8ce6-45a8-b262-bd9207603c7f"/>
  </w:docVars>
  <w:rsids>
    <w:rsidRoot w:val="60730B12"/>
    <w:rsid w:val="000E6A8D"/>
    <w:rsid w:val="001B57DC"/>
    <w:rsid w:val="001B75B7"/>
    <w:rsid w:val="00216273"/>
    <w:rsid w:val="00282B72"/>
    <w:rsid w:val="0030477F"/>
    <w:rsid w:val="003365CB"/>
    <w:rsid w:val="004A5A29"/>
    <w:rsid w:val="005C7918"/>
    <w:rsid w:val="005D51E9"/>
    <w:rsid w:val="00777819"/>
    <w:rsid w:val="00846897"/>
    <w:rsid w:val="008C2484"/>
    <w:rsid w:val="008F3ED1"/>
    <w:rsid w:val="00AA38AA"/>
    <w:rsid w:val="00AE5594"/>
    <w:rsid w:val="00AF1B84"/>
    <w:rsid w:val="00BA221F"/>
    <w:rsid w:val="00BC5E98"/>
    <w:rsid w:val="00CF7D87"/>
    <w:rsid w:val="00E812DC"/>
    <w:rsid w:val="00FE0373"/>
    <w:rsid w:val="00FE2F00"/>
    <w:rsid w:val="02EC7696"/>
    <w:rsid w:val="033C7E57"/>
    <w:rsid w:val="04DC38CD"/>
    <w:rsid w:val="07AE4C64"/>
    <w:rsid w:val="07DE6526"/>
    <w:rsid w:val="08401A95"/>
    <w:rsid w:val="09BC47E7"/>
    <w:rsid w:val="0A48011F"/>
    <w:rsid w:val="0B550CF8"/>
    <w:rsid w:val="0BAB4ACD"/>
    <w:rsid w:val="0C694A5D"/>
    <w:rsid w:val="0F3E2F3B"/>
    <w:rsid w:val="10884F03"/>
    <w:rsid w:val="15531FDA"/>
    <w:rsid w:val="16295161"/>
    <w:rsid w:val="170D2ECE"/>
    <w:rsid w:val="181F3541"/>
    <w:rsid w:val="192A3ED4"/>
    <w:rsid w:val="1974781C"/>
    <w:rsid w:val="1AAF69A5"/>
    <w:rsid w:val="1B0B7599"/>
    <w:rsid w:val="1D9D54E2"/>
    <w:rsid w:val="24E15903"/>
    <w:rsid w:val="25677AC7"/>
    <w:rsid w:val="25A71FC4"/>
    <w:rsid w:val="28DA5EF1"/>
    <w:rsid w:val="29785F1E"/>
    <w:rsid w:val="2A1D06B4"/>
    <w:rsid w:val="2E2335DB"/>
    <w:rsid w:val="30230B30"/>
    <w:rsid w:val="31A65101"/>
    <w:rsid w:val="32E64FD3"/>
    <w:rsid w:val="333D4B3C"/>
    <w:rsid w:val="36221471"/>
    <w:rsid w:val="369E5C9F"/>
    <w:rsid w:val="377E00FD"/>
    <w:rsid w:val="3B1001A9"/>
    <w:rsid w:val="3C716D3E"/>
    <w:rsid w:val="3CD3206D"/>
    <w:rsid w:val="3F1B1335"/>
    <w:rsid w:val="40430284"/>
    <w:rsid w:val="41697599"/>
    <w:rsid w:val="42234FE0"/>
    <w:rsid w:val="44D04DF5"/>
    <w:rsid w:val="45F93E1B"/>
    <w:rsid w:val="46295F20"/>
    <w:rsid w:val="4819319B"/>
    <w:rsid w:val="48866738"/>
    <w:rsid w:val="496A3D8F"/>
    <w:rsid w:val="4B5C4C98"/>
    <w:rsid w:val="4BEB7C6B"/>
    <w:rsid w:val="4CF41068"/>
    <w:rsid w:val="4EF15C0F"/>
    <w:rsid w:val="4EF72F34"/>
    <w:rsid w:val="4F1E01C8"/>
    <w:rsid w:val="4FBA4695"/>
    <w:rsid w:val="517678D4"/>
    <w:rsid w:val="535A2121"/>
    <w:rsid w:val="568D09A7"/>
    <w:rsid w:val="56BA5DB0"/>
    <w:rsid w:val="57191464"/>
    <w:rsid w:val="58361721"/>
    <w:rsid w:val="59252AA2"/>
    <w:rsid w:val="5C602BCA"/>
    <w:rsid w:val="5CD44370"/>
    <w:rsid w:val="5DFB0162"/>
    <w:rsid w:val="5F630463"/>
    <w:rsid w:val="5F645276"/>
    <w:rsid w:val="60730B12"/>
    <w:rsid w:val="63126794"/>
    <w:rsid w:val="653543BD"/>
    <w:rsid w:val="658040EB"/>
    <w:rsid w:val="65CD2083"/>
    <w:rsid w:val="680C0900"/>
    <w:rsid w:val="697233A8"/>
    <w:rsid w:val="6B711E9C"/>
    <w:rsid w:val="6CF308F1"/>
    <w:rsid w:val="6D535020"/>
    <w:rsid w:val="6DE035C6"/>
    <w:rsid w:val="6DEF1494"/>
    <w:rsid w:val="6E100EAB"/>
    <w:rsid w:val="6E315BD0"/>
    <w:rsid w:val="6EAD0C2F"/>
    <w:rsid w:val="6F74501B"/>
    <w:rsid w:val="6FA80114"/>
    <w:rsid w:val="70D47675"/>
    <w:rsid w:val="75075448"/>
    <w:rsid w:val="75EF2CE1"/>
    <w:rsid w:val="76C92D70"/>
    <w:rsid w:val="76D66A73"/>
    <w:rsid w:val="7A133831"/>
    <w:rsid w:val="7AAA1E60"/>
    <w:rsid w:val="7E3C4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154"/>
      <w:ind w:left="119"/>
    </w:pPr>
    <w:rPr>
      <w:rFonts w:ascii="宋体" w:hAnsi="宋体" w:eastAsia="宋体"/>
      <w:sz w:val="24"/>
    </w:r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qFormat/>
    <w:uiPriority w:val="0"/>
    <w:rPr>
      <w:color w:val="338DE6"/>
      <w:u w:val="none"/>
    </w:rPr>
  </w:style>
  <w:style w:type="character" w:customStyle="1" w:styleId="11">
    <w:name w:val="批注框文本 Char"/>
    <w:basedOn w:val="9"/>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huojun\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1</Pages>
  <Words>1668</Words>
  <Characters>1793</Characters>
  <Lines>16</Lines>
  <Paragraphs>4</Paragraphs>
  <TotalTime>1</TotalTime>
  <ScaleCrop>false</ScaleCrop>
  <LinksUpToDate>false</LinksUpToDate>
  <CharactersWithSpaces>1857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2022-08-16T14:56:00Z</dcterms:created>
  <dc:creator>斯斯</dc:creator>
  <cp:lastModifiedBy>sue</cp:lastModifiedBy>
  <dcterms:modified xsi:type="dcterms:W3CDTF">2026-10-15T03:59:52Z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65DBAE5415B940D39897EA08154DFFB4_13</vt:lpwstr>
  </property>
  <property fmtid="{D5CDD505-2E9C-101B-9397-08002B2CF9AE}" pid="4" name="KSOTemplateDocerSaveRecord">
    <vt:lpwstr>eyJoZGlkIjoiMDc5ZjMwMzY2MTUwYTExOTQ4ZTU3YTk3MmNhZjMzMWIiLCJ1c2VySWQiOiIyMDg4ODkxMzQifQ==</vt:lpwstr>
  </property>
</Properties>
</file>